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C6E" w:rsidRDefault="00F8055B">
      <w:pPr>
        <w:spacing w:after="293" w:line="238" w:lineRule="auto"/>
        <w:ind w:left="4944" w:hanging="4534"/>
        <w:jc w:val="left"/>
      </w:pPr>
      <w:r>
        <w:rPr>
          <w:b/>
          <w:sz w:val="28"/>
        </w:rPr>
        <w:t xml:space="preserve">Richiesta concessione di buoni acquisto per computer portatili o </w:t>
      </w:r>
      <w:proofErr w:type="spellStart"/>
      <w:r>
        <w:rPr>
          <w:b/>
          <w:sz w:val="28"/>
        </w:rPr>
        <w:t>tablet</w:t>
      </w:r>
      <w:proofErr w:type="spellEnd"/>
      <w:r>
        <w:rPr>
          <w:b/>
          <w:sz w:val="28"/>
        </w:rPr>
        <w:t xml:space="preserve"> per studenti </w:t>
      </w:r>
    </w:p>
    <w:p w:rsidR="00C90C6E" w:rsidRDefault="00F8055B">
      <w:pPr>
        <w:spacing w:after="20" w:line="259" w:lineRule="auto"/>
        <w:ind w:left="13"/>
        <w:jc w:val="left"/>
      </w:pPr>
      <w:r>
        <w:rPr>
          <w:rFonts w:ascii="DejaVu Sans" w:eastAsia="DejaVu Sans" w:hAnsi="DejaVu Sans" w:cs="DejaVu Sans"/>
        </w:rPr>
        <w:t xml:space="preserve"> </w:t>
      </w:r>
      <w:r>
        <w:rPr>
          <w:b/>
        </w:rPr>
        <w:t>INFORMATIVA PRIVACY - ARTT. 13 E 14 REGOLAMENTO UE 2016/679 (GDPR)</w:t>
      </w:r>
    </w:p>
    <w:p w:rsidR="00C90C6E" w:rsidRDefault="00F8055B">
      <w:pPr>
        <w:spacing w:after="48"/>
        <w:ind w:left="13" w:right="4"/>
      </w:pPr>
      <w:r>
        <w:t>Secondo la normativa indicata, il trattamento relativo al presente intervento sarà improntato ai principi di correttezza, liceità, trasparenza e di tutela della Sua riservatezza e dei Suoi diritti.</w:t>
      </w:r>
    </w:p>
    <w:p w:rsidR="00C90C6E" w:rsidRDefault="00F8055B">
      <w:pPr>
        <w:ind w:left="13" w:right="4"/>
      </w:pPr>
      <w:r>
        <w:t xml:space="preserve">Ai sensi dell'articolo 13 del GDPR 2016/679, pertanto, Le </w:t>
      </w:r>
      <w:r>
        <w:t xml:space="preserve">forniamo le seguenti informazioni. </w:t>
      </w:r>
      <w:r>
        <w:rPr>
          <w:b/>
        </w:rPr>
        <w:t xml:space="preserve">1) </w:t>
      </w:r>
      <w:r>
        <w:t xml:space="preserve">I dati personali che saranno raccolti e trattati per l'attivazione del presente intervento </w:t>
      </w:r>
      <w:r>
        <w:rPr>
          <w:b/>
        </w:rPr>
        <w:t>riguardano</w:t>
      </w:r>
      <w:r>
        <w:t>:</w:t>
      </w:r>
    </w:p>
    <w:p w:rsidR="00C90C6E" w:rsidRDefault="00F8055B">
      <w:pPr>
        <w:ind w:left="596" w:right="4"/>
      </w:pPr>
      <w:r>
        <w:t>■ dati identificativi: cognome e nome, residenza, domicilio, nascita, identificativo digitale (email);</w:t>
      </w:r>
    </w:p>
    <w:p w:rsidR="00C90C6E" w:rsidRDefault="00F8055B">
      <w:pPr>
        <w:ind w:left="596" w:right="4"/>
      </w:pPr>
      <w:r>
        <w:t>■ situazione</w:t>
      </w:r>
      <w:r>
        <w:t xml:space="preserve"> familiare;</w:t>
      </w:r>
    </w:p>
    <w:p w:rsidR="00C90C6E" w:rsidRDefault="00F8055B">
      <w:pPr>
        <w:ind w:left="596" w:right="4"/>
      </w:pPr>
      <w:r>
        <w:t>■ immagini o elementi caratteristici della identità fisica (solo in caso di allegazione documento di identità), economica, sociale.</w:t>
      </w:r>
    </w:p>
    <w:p w:rsidR="00C90C6E" w:rsidRDefault="00F8055B">
      <w:pPr>
        <w:ind w:left="596" w:right="4"/>
      </w:pPr>
      <w:r>
        <w:t>■ dati inerenti lo stile di vita</w:t>
      </w:r>
    </w:p>
    <w:p w:rsidR="00C90C6E" w:rsidRDefault="00F8055B">
      <w:pPr>
        <w:ind w:left="596" w:right="4"/>
      </w:pPr>
      <w:r>
        <w:t>■ situazione economica</w:t>
      </w:r>
    </w:p>
    <w:p w:rsidR="00C90C6E" w:rsidRDefault="00F8055B">
      <w:pPr>
        <w:ind w:left="596" w:right="4"/>
      </w:pPr>
      <w:r>
        <w:t>■ situazione finanziaria</w:t>
      </w:r>
    </w:p>
    <w:p w:rsidR="00C90C6E" w:rsidRDefault="00F8055B">
      <w:pPr>
        <w:ind w:left="596" w:right="4"/>
      </w:pPr>
      <w:r>
        <w:t>■ situazione patrimoniale</w:t>
      </w:r>
    </w:p>
    <w:p w:rsidR="00C90C6E" w:rsidRDefault="00F8055B">
      <w:pPr>
        <w:ind w:left="596" w:right="4"/>
      </w:pPr>
      <w:r>
        <w:t>□ alt</w:t>
      </w:r>
      <w:r>
        <w:t>ro..................................</w:t>
      </w:r>
    </w:p>
    <w:p w:rsidR="00C90C6E" w:rsidRDefault="00F8055B">
      <w:pPr>
        <w:numPr>
          <w:ilvl w:val="0"/>
          <w:numId w:val="1"/>
        </w:numPr>
        <w:ind w:right="4" w:hanging="380"/>
      </w:pPr>
      <w:r>
        <w:t xml:space="preserve">In particolare sono previsti trattamenti di </w:t>
      </w:r>
      <w:r>
        <w:rPr>
          <w:b/>
        </w:rPr>
        <w:t xml:space="preserve">dati personali particolari (dati sensibili) </w:t>
      </w:r>
      <w:r>
        <w:t>relativi a:</w:t>
      </w:r>
    </w:p>
    <w:p w:rsidR="00C90C6E" w:rsidRDefault="00F8055B">
      <w:pPr>
        <w:ind w:left="596" w:right="4"/>
      </w:pPr>
      <w:r>
        <w:t>□ salute</w:t>
      </w:r>
    </w:p>
    <w:p w:rsidR="00C90C6E" w:rsidRDefault="00F8055B">
      <w:pPr>
        <w:ind w:left="596" w:right="4"/>
      </w:pPr>
      <w:r>
        <w:t>■ origine razziale o etnica (ove sia evincibile dai dati di cui al punto precedente)</w:t>
      </w:r>
    </w:p>
    <w:p w:rsidR="00C90C6E" w:rsidRDefault="00F8055B">
      <w:pPr>
        <w:spacing w:after="44"/>
        <w:ind w:left="596" w:right="4"/>
      </w:pPr>
      <w:r>
        <w:t>□ altro..................</w:t>
      </w:r>
      <w:r>
        <w:t>................</w:t>
      </w:r>
    </w:p>
    <w:p w:rsidR="00C90C6E" w:rsidRDefault="00F8055B">
      <w:pPr>
        <w:numPr>
          <w:ilvl w:val="0"/>
          <w:numId w:val="1"/>
        </w:numPr>
        <w:spacing w:after="46"/>
        <w:ind w:right="4" w:hanging="380"/>
      </w:pPr>
      <w:r>
        <w:t>I dati raccolti saranno trattati in quanto il trattamento è necessario per l'esecuzione di compiti di interesse pubblico o connessi all'esercizio di pubblici poteri di cui sono investiti i titolari del trattamento, in particolare per l'ero</w:t>
      </w:r>
      <w:r>
        <w:t>gazione di servizi e interventi sociali.</w:t>
      </w:r>
    </w:p>
    <w:p w:rsidR="00C90C6E" w:rsidRDefault="00F8055B">
      <w:pPr>
        <w:numPr>
          <w:ilvl w:val="0"/>
          <w:numId w:val="1"/>
        </w:numPr>
        <w:ind w:right="4" w:hanging="380"/>
      </w:pPr>
      <w:r>
        <w:t xml:space="preserve">I dati personali forniti saranno </w:t>
      </w:r>
      <w:r>
        <w:rPr>
          <w:b/>
        </w:rPr>
        <w:t>oggetto</w:t>
      </w:r>
      <w:r>
        <w:t xml:space="preserve"> di:</w:t>
      </w:r>
    </w:p>
    <w:p w:rsidR="00C90C6E" w:rsidRDefault="00F8055B">
      <w:pPr>
        <w:numPr>
          <w:ilvl w:val="0"/>
          <w:numId w:val="2"/>
        </w:numPr>
        <w:ind w:right="4" w:hanging="360"/>
      </w:pPr>
      <w:proofErr w:type="gramStart"/>
      <w:r>
        <w:t>raccolta</w:t>
      </w:r>
      <w:proofErr w:type="gramEnd"/>
    </w:p>
    <w:p w:rsidR="00C90C6E" w:rsidRDefault="00F8055B">
      <w:pPr>
        <w:numPr>
          <w:ilvl w:val="0"/>
          <w:numId w:val="2"/>
        </w:numPr>
        <w:ind w:right="4" w:hanging="360"/>
      </w:pPr>
      <w:proofErr w:type="gramStart"/>
      <w:r>
        <w:t>registrazione</w:t>
      </w:r>
      <w:proofErr w:type="gramEnd"/>
    </w:p>
    <w:p w:rsidR="00C90C6E" w:rsidRDefault="00F8055B">
      <w:pPr>
        <w:numPr>
          <w:ilvl w:val="0"/>
          <w:numId w:val="2"/>
        </w:numPr>
        <w:ind w:right="4" w:hanging="360"/>
      </w:pPr>
      <w:proofErr w:type="gramStart"/>
      <w:r>
        <w:t>organizzazione</w:t>
      </w:r>
      <w:proofErr w:type="gramEnd"/>
    </w:p>
    <w:p w:rsidR="00C90C6E" w:rsidRDefault="00F8055B">
      <w:pPr>
        <w:numPr>
          <w:ilvl w:val="0"/>
          <w:numId w:val="2"/>
        </w:numPr>
        <w:ind w:right="4" w:hanging="360"/>
      </w:pPr>
      <w:proofErr w:type="gramStart"/>
      <w:r>
        <w:t>strutturazione</w:t>
      </w:r>
      <w:proofErr w:type="gramEnd"/>
    </w:p>
    <w:p w:rsidR="00C90C6E" w:rsidRDefault="00F8055B">
      <w:pPr>
        <w:numPr>
          <w:ilvl w:val="0"/>
          <w:numId w:val="2"/>
        </w:numPr>
        <w:ind w:right="4" w:hanging="360"/>
      </w:pPr>
      <w:proofErr w:type="gramStart"/>
      <w:r>
        <w:t>conservazione</w:t>
      </w:r>
      <w:proofErr w:type="gramEnd"/>
    </w:p>
    <w:p w:rsidR="00C90C6E" w:rsidRDefault="00F8055B">
      <w:pPr>
        <w:numPr>
          <w:ilvl w:val="0"/>
          <w:numId w:val="2"/>
        </w:numPr>
        <w:ind w:right="4" w:hanging="360"/>
      </w:pPr>
      <w:proofErr w:type="gramStart"/>
      <w:r>
        <w:t>adattamento</w:t>
      </w:r>
      <w:proofErr w:type="gramEnd"/>
      <w:r>
        <w:t xml:space="preserve"> o modifica</w:t>
      </w:r>
    </w:p>
    <w:p w:rsidR="00C90C6E" w:rsidRDefault="00F8055B">
      <w:pPr>
        <w:numPr>
          <w:ilvl w:val="0"/>
          <w:numId w:val="2"/>
        </w:numPr>
        <w:ind w:right="4" w:hanging="360"/>
      </w:pPr>
      <w:proofErr w:type="gramStart"/>
      <w:r>
        <w:t>estrazione</w:t>
      </w:r>
      <w:proofErr w:type="gramEnd"/>
    </w:p>
    <w:p w:rsidR="00C90C6E" w:rsidRDefault="00F8055B">
      <w:pPr>
        <w:numPr>
          <w:ilvl w:val="0"/>
          <w:numId w:val="2"/>
        </w:numPr>
        <w:ind w:right="4" w:hanging="360"/>
      </w:pPr>
      <w:proofErr w:type="gramStart"/>
      <w:r>
        <w:t>consultazione</w:t>
      </w:r>
      <w:proofErr w:type="gramEnd"/>
    </w:p>
    <w:p w:rsidR="00C90C6E" w:rsidRDefault="00F8055B">
      <w:pPr>
        <w:numPr>
          <w:ilvl w:val="0"/>
          <w:numId w:val="2"/>
        </w:numPr>
        <w:ind w:right="4" w:hanging="360"/>
      </w:pPr>
      <w:proofErr w:type="gramStart"/>
      <w:r>
        <w:t>uso</w:t>
      </w:r>
      <w:proofErr w:type="gramEnd"/>
    </w:p>
    <w:p w:rsidR="00C90C6E" w:rsidRDefault="00F8055B">
      <w:pPr>
        <w:numPr>
          <w:ilvl w:val="0"/>
          <w:numId w:val="2"/>
        </w:numPr>
        <w:ind w:right="4" w:hanging="360"/>
      </w:pPr>
      <w:proofErr w:type="gramStart"/>
      <w:r>
        <w:t>comunicazione</w:t>
      </w:r>
      <w:proofErr w:type="gramEnd"/>
      <w:r>
        <w:t xml:space="preserve"> mediante trasmissione</w:t>
      </w:r>
    </w:p>
    <w:p w:rsidR="00C90C6E" w:rsidRDefault="00F8055B">
      <w:pPr>
        <w:numPr>
          <w:ilvl w:val="0"/>
          <w:numId w:val="2"/>
        </w:numPr>
        <w:ind w:right="4" w:hanging="360"/>
      </w:pPr>
      <w:proofErr w:type="gramStart"/>
      <w:r>
        <w:t>raffronto</w:t>
      </w:r>
      <w:proofErr w:type="gramEnd"/>
      <w:r>
        <w:t xml:space="preserve"> od interconnessione</w:t>
      </w:r>
    </w:p>
    <w:p w:rsidR="00C90C6E" w:rsidRDefault="00F8055B">
      <w:pPr>
        <w:numPr>
          <w:ilvl w:val="0"/>
          <w:numId w:val="2"/>
        </w:numPr>
        <w:spacing w:after="51"/>
        <w:ind w:right="4" w:hanging="360"/>
      </w:pPr>
      <w:proofErr w:type="gramStart"/>
      <w:r>
        <w:t>limitazione</w:t>
      </w:r>
      <w:proofErr w:type="gramEnd"/>
    </w:p>
    <w:p w:rsidR="00C90C6E" w:rsidRDefault="00F8055B">
      <w:pPr>
        <w:numPr>
          <w:ilvl w:val="0"/>
          <w:numId w:val="2"/>
        </w:numPr>
        <w:spacing w:after="49"/>
        <w:ind w:right="4" w:hanging="360"/>
      </w:pPr>
      <w:proofErr w:type="gramStart"/>
      <w:r>
        <w:t>cancellazione</w:t>
      </w:r>
      <w:proofErr w:type="gramEnd"/>
      <w:r>
        <w:t xml:space="preserve"> o distruzione</w:t>
      </w:r>
    </w:p>
    <w:p w:rsidR="00C90C6E" w:rsidRDefault="00F8055B">
      <w:pPr>
        <w:numPr>
          <w:ilvl w:val="0"/>
          <w:numId w:val="3"/>
        </w:numPr>
        <w:spacing w:after="48"/>
        <w:ind w:right="4" w:hanging="380"/>
      </w:pPr>
      <w:r>
        <w:t xml:space="preserve">I dati saranno comunicati mediante trasmissione al Comune di Forlì in quanto </w:t>
      </w:r>
      <w:proofErr w:type="spellStart"/>
      <w:r>
        <w:t>responsabiledell’acquisto</w:t>
      </w:r>
      <w:proofErr w:type="spellEnd"/>
      <w:r>
        <w:t xml:space="preserve"> della strumentazione informatica da consegnare.</w:t>
      </w:r>
    </w:p>
    <w:p w:rsidR="00C90C6E" w:rsidRDefault="00F8055B">
      <w:pPr>
        <w:numPr>
          <w:ilvl w:val="0"/>
          <w:numId w:val="3"/>
        </w:numPr>
        <w:spacing w:after="46"/>
        <w:ind w:right="4" w:hanging="380"/>
      </w:pPr>
      <w:r>
        <w:t xml:space="preserve">I dati saranno comunicati mediante </w:t>
      </w:r>
      <w:r>
        <w:t xml:space="preserve">trasmissione all'Inps e alla Guardia di Finanza, in </w:t>
      </w:r>
      <w:proofErr w:type="spellStart"/>
      <w:r>
        <w:t>quantoresponsabili</w:t>
      </w:r>
      <w:proofErr w:type="spellEnd"/>
      <w:r>
        <w:t xml:space="preserve"> del procedimento di controllo.</w:t>
      </w:r>
    </w:p>
    <w:p w:rsidR="00C90C6E" w:rsidRDefault="00F8055B">
      <w:pPr>
        <w:numPr>
          <w:ilvl w:val="0"/>
          <w:numId w:val="3"/>
        </w:numPr>
        <w:spacing w:after="48"/>
        <w:ind w:right="4" w:hanging="380"/>
      </w:pPr>
      <w:r>
        <w:t xml:space="preserve">Si informa che, tenuto conto delle finalità del trattamento come sopra illustrate, il conferimento dei dati è </w:t>
      </w:r>
      <w:r>
        <w:rPr>
          <w:b/>
        </w:rPr>
        <w:t>obbligatorio</w:t>
      </w:r>
      <w:r>
        <w:t xml:space="preserve"> ed il loro mancato, parziale o </w:t>
      </w:r>
      <w:r>
        <w:t>inesatto conferimento potrà avere, come conseguenza, l'impossibilità di svolgere l’attività.</w:t>
      </w:r>
    </w:p>
    <w:p w:rsidR="00C90C6E" w:rsidRDefault="00F8055B">
      <w:pPr>
        <w:numPr>
          <w:ilvl w:val="0"/>
          <w:numId w:val="3"/>
        </w:numPr>
        <w:spacing w:after="380"/>
        <w:ind w:right="4" w:hanging="380"/>
      </w:pPr>
      <w:r>
        <w:lastRenderedPageBreak/>
        <w:t xml:space="preserve">Il trattamento sarà effettuato sia </w:t>
      </w:r>
      <w:r>
        <w:rPr>
          <w:b/>
        </w:rPr>
        <w:t>con strumenti manuali e/o informatici e telematici</w:t>
      </w:r>
      <w:r>
        <w:t xml:space="preserve"> </w:t>
      </w:r>
      <w:r>
        <w:t xml:space="preserve">con logiche di organizzazione ed elaborazione strettamente correlate alle finalità stesse e comunque in modo da garantire la sicurezza, l'integrità e la riservatezza dei dati stessi nel rispetto delle misure organizzative, fisiche e logiche previste dalle </w:t>
      </w:r>
      <w:r>
        <w:t>disposizioni vigenti.</w:t>
      </w:r>
    </w:p>
    <w:p w:rsidR="00C90C6E" w:rsidRDefault="00F8055B">
      <w:pPr>
        <w:numPr>
          <w:ilvl w:val="0"/>
          <w:numId w:val="3"/>
        </w:numPr>
        <w:ind w:right="4" w:hanging="380"/>
      </w:pPr>
      <w:r>
        <w:t xml:space="preserve">In particolare sono state adottate le seguenti </w:t>
      </w:r>
      <w:r>
        <w:rPr>
          <w:b/>
        </w:rPr>
        <w:t>misure di sicurezza</w:t>
      </w:r>
      <w:r>
        <w:t>:</w:t>
      </w:r>
    </w:p>
    <w:p w:rsidR="00C90C6E" w:rsidRDefault="00F8055B">
      <w:pPr>
        <w:numPr>
          <w:ilvl w:val="1"/>
          <w:numId w:val="3"/>
        </w:numPr>
        <w:ind w:right="4" w:hanging="360"/>
      </w:pPr>
      <w:proofErr w:type="gramStart"/>
      <w:r>
        <w:t>misure</w:t>
      </w:r>
      <w:proofErr w:type="gramEnd"/>
      <w:r>
        <w:t xml:space="preserve"> specifiche poste in essere per fronteggiare rischi di distruzione, perdita, modifica, accesso, divulgazione non autorizzata, la cui efficacia va valutata regolarmente. </w:t>
      </w:r>
    </w:p>
    <w:p w:rsidR="00C90C6E" w:rsidRDefault="00F8055B">
      <w:pPr>
        <w:numPr>
          <w:ilvl w:val="1"/>
          <w:numId w:val="3"/>
        </w:numPr>
        <w:ind w:right="4" w:hanging="360"/>
      </w:pPr>
      <w:proofErr w:type="gramStart"/>
      <w:r>
        <w:t>sistemi</w:t>
      </w:r>
      <w:proofErr w:type="gramEnd"/>
      <w:r>
        <w:t xml:space="preserve"> di autenticazione</w:t>
      </w:r>
    </w:p>
    <w:p w:rsidR="00C90C6E" w:rsidRDefault="00F8055B">
      <w:pPr>
        <w:numPr>
          <w:ilvl w:val="1"/>
          <w:numId w:val="3"/>
        </w:numPr>
        <w:ind w:right="4" w:hanging="360"/>
      </w:pPr>
      <w:proofErr w:type="gramStart"/>
      <w:r>
        <w:t>sistemi</w:t>
      </w:r>
      <w:proofErr w:type="gramEnd"/>
      <w:r>
        <w:t xml:space="preserve"> di autorizzazione</w:t>
      </w:r>
    </w:p>
    <w:p w:rsidR="00C90C6E" w:rsidRDefault="00F8055B">
      <w:pPr>
        <w:numPr>
          <w:ilvl w:val="1"/>
          <w:numId w:val="3"/>
        </w:numPr>
        <w:ind w:right="4" w:hanging="360"/>
      </w:pPr>
      <w:proofErr w:type="gramStart"/>
      <w:r>
        <w:t>sistemi</w:t>
      </w:r>
      <w:proofErr w:type="gramEnd"/>
      <w:r>
        <w:t xml:space="preserve"> di protezione (antiv</w:t>
      </w:r>
      <w:r>
        <w:t>irus; firewall; antintrusione; altro) adottati per il trattamento</w:t>
      </w:r>
    </w:p>
    <w:p w:rsidR="00C90C6E" w:rsidRDefault="00F8055B">
      <w:pPr>
        <w:numPr>
          <w:ilvl w:val="1"/>
          <w:numId w:val="3"/>
        </w:numPr>
        <w:spacing w:after="51"/>
        <w:ind w:right="4" w:hanging="360"/>
      </w:pPr>
      <w:proofErr w:type="gramStart"/>
      <w:r>
        <w:t>sicurezza</w:t>
      </w:r>
      <w:proofErr w:type="gramEnd"/>
      <w:r>
        <w:t xml:space="preserve"> logistica</w:t>
      </w:r>
    </w:p>
    <w:p w:rsidR="00C90C6E" w:rsidRDefault="00F8055B">
      <w:pPr>
        <w:numPr>
          <w:ilvl w:val="0"/>
          <w:numId w:val="3"/>
        </w:numPr>
        <w:spacing w:after="42"/>
        <w:ind w:right="4" w:hanging="380"/>
      </w:pPr>
      <w:r>
        <w:t>I dati personali vengono conservati a tempo illimitato nei casi previsti dalla vigente normativa.</w:t>
      </w:r>
    </w:p>
    <w:p w:rsidR="00C90C6E" w:rsidRDefault="00F8055B">
      <w:pPr>
        <w:numPr>
          <w:ilvl w:val="0"/>
          <w:numId w:val="3"/>
        </w:numPr>
        <w:ind w:right="4" w:hanging="380"/>
      </w:pPr>
      <w:r>
        <w:t xml:space="preserve">Lei potrà, in qualsiasi momento, esercitare i </w:t>
      </w:r>
      <w:r>
        <w:rPr>
          <w:b/>
        </w:rPr>
        <w:t>diritti</w:t>
      </w:r>
      <w:r>
        <w:t>:</w:t>
      </w:r>
    </w:p>
    <w:p w:rsidR="00C90C6E" w:rsidRDefault="00F8055B">
      <w:pPr>
        <w:numPr>
          <w:ilvl w:val="0"/>
          <w:numId w:val="4"/>
        </w:numPr>
        <w:ind w:right="4" w:hanging="140"/>
      </w:pPr>
      <w:proofErr w:type="gramStart"/>
      <w:r>
        <w:t>di</w:t>
      </w:r>
      <w:proofErr w:type="gramEnd"/>
      <w:r>
        <w:t xml:space="preserve"> richiedere mag</w:t>
      </w:r>
      <w:r>
        <w:t>giori informazioni in relazione ai contenuti della presente informativa;- di accesso ai dati personali;</w:t>
      </w:r>
    </w:p>
    <w:p w:rsidR="00C90C6E" w:rsidRDefault="00F8055B">
      <w:pPr>
        <w:numPr>
          <w:ilvl w:val="0"/>
          <w:numId w:val="4"/>
        </w:numPr>
        <w:ind w:right="4" w:hanging="140"/>
      </w:pPr>
      <w:proofErr w:type="gramStart"/>
      <w:r>
        <w:t>di</w:t>
      </w:r>
      <w:proofErr w:type="gramEnd"/>
      <w:r>
        <w:t xml:space="preserve"> ottenere la rettifica o la cancellazione degli stessi o la limitazione del trattamento che </w:t>
      </w:r>
      <w:proofErr w:type="spellStart"/>
      <w:r>
        <w:t>loriguardano</w:t>
      </w:r>
      <w:proofErr w:type="spellEnd"/>
      <w:r>
        <w:t xml:space="preserve"> (nei casi previsti dalla normativa);</w:t>
      </w:r>
    </w:p>
    <w:p w:rsidR="00C90C6E" w:rsidRDefault="00F8055B">
      <w:pPr>
        <w:numPr>
          <w:ilvl w:val="0"/>
          <w:numId w:val="4"/>
        </w:numPr>
        <w:ind w:right="4" w:hanging="140"/>
      </w:pPr>
      <w:proofErr w:type="gramStart"/>
      <w:r>
        <w:t>di</w:t>
      </w:r>
      <w:proofErr w:type="gramEnd"/>
      <w:r>
        <w:t xml:space="preserve"> oppor</w:t>
      </w:r>
      <w:r>
        <w:t>si al trattamento (nei casi previsti dalla normativa);</w:t>
      </w:r>
    </w:p>
    <w:p w:rsidR="00C90C6E" w:rsidRDefault="00F8055B">
      <w:pPr>
        <w:numPr>
          <w:ilvl w:val="0"/>
          <w:numId w:val="4"/>
        </w:numPr>
        <w:ind w:right="4" w:hanging="140"/>
      </w:pPr>
      <w:proofErr w:type="gramStart"/>
      <w:r>
        <w:t>alla</w:t>
      </w:r>
      <w:proofErr w:type="gramEnd"/>
      <w:r>
        <w:t xml:space="preserve"> portabilità dei dati (nei casi previsti dalla normativa);</w:t>
      </w:r>
    </w:p>
    <w:p w:rsidR="00C90C6E" w:rsidRDefault="00F8055B">
      <w:pPr>
        <w:numPr>
          <w:ilvl w:val="0"/>
          <w:numId w:val="4"/>
        </w:numPr>
        <w:ind w:right="4" w:hanging="140"/>
      </w:pPr>
      <w:proofErr w:type="gramStart"/>
      <w:r>
        <w:t>di</w:t>
      </w:r>
      <w:proofErr w:type="gramEnd"/>
      <w:r>
        <w:t xml:space="preserve"> revocare il consenso, ove previsto: la revoca del consenso non pregiudica la liceità </w:t>
      </w:r>
      <w:proofErr w:type="spellStart"/>
      <w:r>
        <w:t>deltrattamento</w:t>
      </w:r>
      <w:proofErr w:type="spellEnd"/>
      <w:r>
        <w:t xml:space="preserve"> basata sul consenso conferito prima</w:t>
      </w:r>
      <w:r>
        <w:t xml:space="preserve"> della revoca; - di proporre reclamo all'autorità di controllo (Garante Privacy)</w:t>
      </w:r>
    </w:p>
    <w:p w:rsidR="00C90C6E" w:rsidRDefault="00F8055B">
      <w:pPr>
        <w:numPr>
          <w:ilvl w:val="0"/>
          <w:numId w:val="4"/>
        </w:numPr>
        <w:ind w:right="4" w:hanging="140"/>
      </w:pPr>
      <w:proofErr w:type="gramStart"/>
      <w:r>
        <w:t>di</w:t>
      </w:r>
      <w:proofErr w:type="gramEnd"/>
      <w:r>
        <w:t xml:space="preserve"> dare mandato a un organismo, un'organizzazione o un'associazione senza scopo di lucro </w:t>
      </w:r>
      <w:proofErr w:type="spellStart"/>
      <w:r>
        <w:t>perl'esercizio</w:t>
      </w:r>
      <w:proofErr w:type="spellEnd"/>
      <w:r>
        <w:t xml:space="preserve"> dei suoi diritti;</w:t>
      </w:r>
    </w:p>
    <w:p w:rsidR="00C90C6E" w:rsidRDefault="00F8055B">
      <w:pPr>
        <w:numPr>
          <w:ilvl w:val="0"/>
          <w:numId w:val="4"/>
        </w:numPr>
        <w:spacing w:after="44"/>
        <w:ind w:right="4" w:hanging="140"/>
      </w:pPr>
      <w:proofErr w:type="gramStart"/>
      <w:r>
        <w:t>di</w:t>
      </w:r>
      <w:proofErr w:type="gramEnd"/>
      <w:r>
        <w:t xml:space="preserve"> richiedere il risarcimento dei danni conseguenti a</w:t>
      </w:r>
      <w:r>
        <w:t>lla violazione della normativa (art. 82)</w:t>
      </w:r>
    </w:p>
    <w:p w:rsidR="00C90C6E" w:rsidRDefault="00F8055B">
      <w:pPr>
        <w:numPr>
          <w:ilvl w:val="0"/>
          <w:numId w:val="5"/>
        </w:numPr>
        <w:spacing w:after="46"/>
        <w:ind w:right="4"/>
      </w:pPr>
      <w:r>
        <w:t xml:space="preserve">Qualora il titolare del trattamento intenda trattare ulteriormente i dati personali per una </w:t>
      </w:r>
      <w:proofErr w:type="spellStart"/>
      <w:proofErr w:type="gramStart"/>
      <w:r>
        <w:t>finalitàdiversa</w:t>
      </w:r>
      <w:proofErr w:type="spellEnd"/>
      <w:proofErr w:type="gramEnd"/>
      <w:r>
        <w:t xml:space="preserve"> da quella per cui essi sono stati raccolti, prima di tale ulteriore trattamento verranno fornite informazioni in merito a tale diversa finalità e og</w:t>
      </w:r>
      <w:r>
        <w:t>ni ulteriore informazione pertinente.</w:t>
      </w:r>
    </w:p>
    <w:p w:rsidR="00C90C6E" w:rsidRDefault="00F8055B">
      <w:pPr>
        <w:numPr>
          <w:ilvl w:val="0"/>
          <w:numId w:val="5"/>
        </w:numPr>
        <w:spacing w:after="48"/>
        <w:ind w:right="4"/>
      </w:pPr>
      <w:r>
        <w:t xml:space="preserve">L’esercizio dei suoi diritti potrà avvenire attraverso contatto diretto e/o l’invio di una </w:t>
      </w:r>
      <w:r>
        <w:rPr>
          <w:b/>
        </w:rPr>
        <w:t xml:space="preserve">richiesta </w:t>
      </w:r>
      <w:r>
        <w:t>anche mediante email ai recapiti sotto indicati.</w:t>
      </w:r>
    </w:p>
    <w:p w:rsidR="00C90C6E" w:rsidRDefault="00F8055B">
      <w:pPr>
        <w:tabs>
          <w:tab w:val="center" w:pos="1653"/>
        </w:tabs>
        <w:spacing w:after="20" w:line="259" w:lineRule="auto"/>
        <w:ind w:left="0" w:firstLine="0"/>
        <w:jc w:val="left"/>
      </w:pPr>
      <w:r>
        <w:rPr>
          <w:b/>
        </w:rPr>
        <w:t>1.</w:t>
      </w:r>
      <w:r>
        <w:rPr>
          <w:b/>
        </w:rPr>
        <w:tab/>
        <w:t>Titolare del trattamento:</w:t>
      </w:r>
    </w:p>
    <w:p w:rsidR="00F8055B" w:rsidRDefault="00F8055B" w:rsidP="00F8055B">
      <w:pPr>
        <w:spacing w:after="10"/>
        <w:ind w:left="-5" w:right="3"/>
      </w:pPr>
      <w:r>
        <w:rPr>
          <w:b/>
        </w:rPr>
        <w:t>Titolare</w:t>
      </w:r>
      <w:r>
        <w:t xml:space="preserve"> </w:t>
      </w:r>
      <w:r>
        <w:rPr>
          <w:b/>
        </w:rPr>
        <w:t>del trattamento dei dati</w:t>
      </w:r>
      <w:r>
        <w:t xml:space="preserve">: Comune di Meldola - Piazza F. Orsini 29 – 47014 Meldola tel. 0543 - 499411; PEC: comune.meldola@cert.provincia.fc.it: </w:t>
      </w:r>
      <w:proofErr w:type="gramStart"/>
      <w:r w:rsidRPr="00A756E8">
        <w:rPr>
          <w:color w:val="000080"/>
          <w:u w:val="single" w:color="000080"/>
        </w:rPr>
        <w:t xml:space="preserve">www.comune.meldola.fc.it </w:t>
      </w:r>
      <w:r>
        <w:rPr>
          <w:b/>
        </w:rPr>
        <w:t xml:space="preserve"> DPO</w:t>
      </w:r>
      <w:proofErr w:type="gramEnd"/>
      <w:r>
        <w:rPr>
          <w:b/>
        </w:rPr>
        <w:t xml:space="preserve"> (Responsabile Protezione Dati)</w:t>
      </w:r>
      <w:r>
        <w:t xml:space="preserve">: E-mail: </w:t>
      </w:r>
      <w:r>
        <w:rPr>
          <w:color w:val="000080"/>
          <w:u w:val="single" w:color="000080"/>
        </w:rPr>
        <w:t>privacy@romagnaforlivese.it</w:t>
      </w:r>
    </w:p>
    <w:p w:rsidR="00C90C6E" w:rsidRDefault="00F8055B">
      <w:pPr>
        <w:spacing w:after="0" w:line="259" w:lineRule="auto"/>
        <w:ind w:left="18" w:firstLine="0"/>
        <w:jc w:val="left"/>
      </w:pPr>
      <w:bookmarkStart w:id="0" w:name="_GoBack"/>
      <w:bookmarkEnd w:id="0"/>
      <w:r>
        <w:rPr>
          <w:i/>
        </w:rPr>
        <w:t>-----------------------------------------------------------------------------------------------------------------------</w:t>
      </w:r>
    </w:p>
    <w:sectPr w:rsidR="00C90C6E">
      <w:pgSz w:w="11906" w:h="16838"/>
      <w:pgMar w:top="1144" w:right="1133" w:bottom="1466" w:left="11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panose1 w:val="020B0603030804020204"/>
    <w:charset w:val="00"/>
    <w:family w:val="swiss"/>
    <w:pitch w:val="variable"/>
    <w:sig w:usb0="E7002EFF" w:usb1="5200FDFF" w:usb2="0A24202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72B0E"/>
    <w:multiLevelType w:val="hybridMultilevel"/>
    <w:tmpl w:val="DE5053E4"/>
    <w:lvl w:ilvl="0" w:tplc="E11EBA98">
      <w:start w:val="12"/>
      <w:numFmt w:val="decimal"/>
      <w:lvlText w:val="%1)"/>
      <w:lvlJc w:val="left"/>
      <w:pPr>
        <w:ind w:left="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B8ED18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389A9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9A047A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9E9AFE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4EB418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7E2D4A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BE6F38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BAF646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3B3ED7"/>
    <w:multiLevelType w:val="hybridMultilevel"/>
    <w:tmpl w:val="FFC48D62"/>
    <w:lvl w:ilvl="0" w:tplc="662658FE">
      <w:start w:val="5"/>
      <w:numFmt w:val="decimal"/>
      <w:lvlText w:val="%1)"/>
      <w:lvlJc w:val="left"/>
      <w:pPr>
        <w:ind w:left="3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C0E9AE">
      <w:start w:val="1"/>
      <w:numFmt w:val="bullet"/>
      <w:lvlText w:val="-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86DDE2">
      <w:start w:val="1"/>
      <w:numFmt w:val="bullet"/>
      <w:lvlText w:val="▪"/>
      <w:lvlJc w:val="left"/>
      <w:pPr>
        <w:ind w:left="2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6C437C">
      <w:start w:val="1"/>
      <w:numFmt w:val="bullet"/>
      <w:lvlText w:val="•"/>
      <w:lvlJc w:val="left"/>
      <w:pPr>
        <w:ind w:left="3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1C3FA2">
      <w:start w:val="1"/>
      <w:numFmt w:val="bullet"/>
      <w:lvlText w:val="o"/>
      <w:lvlJc w:val="left"/>
      <w:pPr>
        <w:ind w:left="3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9E53DA">
      <w:start w:val="1"/>
      <w:numFmt w:val="bullet"/>
      <w:lvlText w:val="▪"/>
      <w:lvlJc w:val="left"/>
      <w:pPr>
        <w:ind w:left="4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5CBDAC">
      <w:start w:val="1"/>
      <w:numFmt w:val="bullet"/>
      <w:lvlText w:val="•"/>
      <w:lvlJc w:val="left"/>
      <w:pPr>
        <w:ind w:left="5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E44B68">
      <w:start w:val="1"/>
      <w:numFmt w:val="bullet"/>
      <w:lvlText w:val="o"/>
      <w:lvlJc w:val="left"/>
      <w:pPr>
        <w:ind w:left="6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BA4D2A">
      <w:start w:val="1"/>
      <w:numFmt w:val="bullet"/>
      <w:lvlText w:val="▪"/>
      <w:lvlJc w:val="left"/>
      <w:pPr>
        <w:ind w:left="6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0ED76FD"/>
    <w:multiLevelType w:val="hybridMultilevel"/>
    <w:tmpl w:val="4C782AA6"/>
    <w:lvl w:ilvl="0" w:tplc="9FCE2D6E">
      <w:start w:val="1"/>
      <w:numFmt w:val="lowerLetter"/>
      <w:lvlText w:val="%1)"/>
      <w:lvlJc w:val="left"/>
      <w:pPr>
        <w:ind w:left="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14DD72">
      <w:start w:val="1"/>
      <w:numFmt w:val="lowerLetter"/>
      <w:lvlText w:val="%2"/>
      <w:lvlJc w:val="left"/>
      <w:pPr>
        <w:ind w:left="1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820C64">
      <w:start w:val="1"/>
      <w:numFmt w:val="lowerRoman"/>
      <w:lvlText w:val="%3"/>
      <w:lvlJc w:val="left"/>
      <w:pPr>
        <w:ind w:left="1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9A1936">
      <w:start w:val="1"/>
      <w:numFmt w:val="decimal"/>
      <w:lvlText w:val="%4"/>
      <w:lvlJc w:val="left"/>
      <w:pPr>
        <w:ind w:left="2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32303A">
      <w:start w:val="1"/>
      <w:numFmt w:val="lowerLetter"/>
      <w:lvlText w:val="%5"/>
      <w:lvlJc w:val="left"/>
      <w:pPr>
        <w:ind w:left="3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6A4006">
      <w:start w:val="1"/>
      <w:numFmt w:val="lowerRoman"/>
      <w:lvlText w:val="%6"/>
      <w:lvlJc w:val="left"/>
      <w:pPr>
        <w:ind w:left="4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4E332A">
      <w:start w:val="1"/>
      <w:numFmt w:val="decimal"/>
      <w:lvlText w:val="%7"/>
      <w:lvlJc w:val="left"/>
      <w:pPr>
        <w:ind w:left="4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067C6A">
      <w:start w:val="1"/>
      <w:numFmt w:val="lowerLetter"/>
      <w:lvlText w:val="%8"/>
      <w:lvlJc w:val="left"/>
      <w:pPr>
        <w:ind w:left="5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CC9234">
      <w:start w:val="1"/>
      <w:numFmt w:val="lowerRoman"/>
      <w:lvlText w:val="%9"/>
      <w:lvlJc w:val="left"/>
      <w:pPr>
        <w:ind w:left="6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76C13A1"/>
    <w:multiLevelType w:val="hybridMultilevel"/>
    <w:tmpl w:val="6E985A88"/>
    <w:lvl w:ilvl="0" w:tplc="B1382356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26FCAA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F2FF7E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2CF12A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907714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9A8A58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1C25A2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E4CD72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EC2322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7A853C6"/>
    <w:multiLevelType w:val="hybridMultilevel"/>
    <w:tmpl w:val="1BA637E6"/>
    <w:lvl w:ilvl="0" w:tplc="E76EE356">
      <w:start w:val="2"/>
      <w:numFmt w:val="decimal"/>
      <w:lvlText w:val="%1)"/>
      <w:lvlJc w:val="left"/>
      <w:pPr>
        <w:ind w:left="3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40054C">
      <w:start w:val="1"/>
      <w:numFmt w:val="lowerLetter"/>
      <w:lvlText w:val="%2"/>
      <w:lvlJc w:val="left"/>
      <w:pPr>
        <w:ind w:left="11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BE0DFC">
      <w:start w:val="1"/>
      <w:numFmt w:val="lowerRoman"/>
      <w:lvlText w:val="%3"/>
      <w:lvlJc w:val="left"/>
      <w:pPr>
        <w:ind w:left="18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6A777C">
      <w:start w:val="1"/>
      <w:numFmt w:val="decimal"/>
      <w:lvlText w:val="%4"/>
      <w:lvlJc w:val="left"/>
      <w:pPr>
        <w:ind w:left="25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A0B49E">
      <w:start w:val="1"/>
      <w:numFmt w:val="lowerLetter"/>
      <w:lvlText w:val="%5"/>
      <w:lvlJc w:val="left"/>
      <w:pPr>
        <w:ind w:left="32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9CAAF2">
      <w:start w:val="1"/>
      <w:numFmt w:val="lowerRoman"/>
      <w:lvlText w:val="%6"/>
      <w:lvlJc w:val="left"/>
      <w:pPr>
        <w:ind w:left="39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36F2DA">
      <w:start w:val="1"/>
      <w:numFmt w:val="decimal"/>
      <w:lvlText w:val="%7"/>
      <w:lvlJc w:val="left"/>
      <w:pPr>
        <w:ind w:left="47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AE16A4">
      <w:start w:val="1"/>
      <w:numFmt w:val="lowerLetter"/>
      <w:lvlText w:val="%8"/>
      <w:lvlJc w:val="left"/>
      <w:pPr>
        <w:ind w:left="54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1617DA">
      <w:start w:val="1"/>
      <w:numFmt w:val="lowerRoman"/>
      <w:lvlText w:val="%9"/>
      <w:lvlJc w:val="left"/>
      <w:pPr>
        <w:ind w:left="61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C6E"/>
    <w:rsid w:val="00C90C6E"/>
    <w:rsid w:val="00F8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84C07-F720-4615-9874-E2B74791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2" w:line="249" w:lineRule="auto"/>
      <w:ind w:left="2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727</Words>
  <Characters>4150</Characters>
  <Application>Microsoft Office Word</Application>
  <DocSecurity>0</DocSecurity>
  <Lines>34</Lines>
  <Paragraphs>9</Paragraphs>
  <ScaleCrop>false</ScaleCrop>
  <Company/>
  <LinksUpToDate>false</LinksUpToDate>
  <CharactersWithSpaces>4868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bonoli</dc:creator>
  <cp:keywords/>
  <cp:lastModifiedBy>antonio bonoli</cp:lastModifiedBy>
  <cp:revision>2</cp:revision>
  <dcterms:created xsi:type="dcterms:W3CDTF">2020-08-25T09:29:00Z</dcterms:created>
  <dcterms:modified xsi:type="dcterms:W3CDTF">2020-08-25T09:29:00Z</dcterms:modified>
</cp:coreProperties>
</file>